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D3B" w:rsidRPr="00920374" w:rsidRDefault="00920374" w:rsidP="00670DD7">
      <w:pPr>
        <w:rPr>
          <w:sz w:val="28"/>
        </w:rPr>
      </w:pPr>
      <w:r w:rsidRPr="00920374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144AE" wp14:editId="7BC4ACF6">
                <wp:simplePos x="0" y="0"/>
                <wp:positionH relativeFrom="column">
                  <wp:posOffset>980440</wp:posOffset>
                </wp:positionH>
                <wp:positionV relativeFrom="paragraph">
                  <wp:posOffset>-628650</wp:posOffset>
                </wp:positionV>
                <wp:extent cx="1314450" cy="523875"/>
                <wp:effectExtent l="57150" t="38100" r="457200" b="200025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14450" cy="523875"/>
                        </a:xfrm>
                        <a:prstGeom prst="wedgeEllipseCallout">
                          <a:avLst>
                            <a:gd name="adj1" fmla="val -79579"/>
                            <a:gd name="adj2" fmla="val 70319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DD7" w:rsidRPr="00D02CE4" w:rsidRDefault="00670DD7" w:rsidP="00670DD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D02CE4">
                              <w:rPr>
                                <w:sz w:val="16"/>
                              </w:rPr>
                              <w:t xml:space="preserve">All documents </w:t>
                            </w:r>
                            <w:r>
                              <w:rPr>
                                <w:sz w:val="16"/>
                              </w:rPr>
                              <w:t xml:space="preserve"> begin with PIC13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77.2pt;margin-top:-49.5pt;width:103.5pt;height:41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" adj="-6389,25989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70DD7" w:rsidRPr="00D02CE4" w:rsidRDefault="00670DD7" w:rsidP="00670DD7">
                      <w:pPr>
                        <w:jc w:val="center"/>
                        <w:rPr>
                          <w:sz w:val="16"/>
                        </w:rPr>
                      </w:pPr>
                      <w:r w:rsidRPr="00D02CE4">
                        <w:rPr>
                          <w:sz w:val="16"/>
                        </w:rPr>
                        <w:t xml:space="preserve">All documents </w:t>
                      </w:r>
                      <w:r>
                        <w:rPr>
                          <w:sz w:val="16"/>
                        </w:rPr>
                        <w:t xml:space="preserve"> begin with PIC13</w:t>
                      </w:r>
                    </w:p>
                  </w:txbxContent>
                </v:textbox>
              </v:shape>
            </w:pict>
          </mc:Fallback>
        </mc:AlternateContent>
      </w:r>
      <w:r w:rsidRPr="00920374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2C584C" wp14:editId="174429EA">
                <wp:simplePos x="0" y="0"/>
                <wp:positionH relativeFrom="column">
                  <wp:posOffset>3076575</wp:posOffset>
                </wp:positionH>
                <wp:positionV relativeFrom="paragraph">
                  <wp:posOffset>-723900</wp:posOffset>
                </wp:positionV>
                <wp:extent cx="1085850" cy="523875"/>
                <wp:effectExtent l="57150" t="38100" r="76200" b="333375"/>
                <wp:wrapNone/>
                <wp:docPr id="2" name="Oval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523875"/>
                        </a:xfrm>
                        <a:prstGeom prst="wedgeEllipseCallout">
                          <a:avLst>
                            <a:gd name="adj1" fmla="val -50573"/>
                            <a:gd name="adj2" fmla="val 95143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DD7" w:rsidRPr="00D02CE4" w:rsidRDefault="00670DD7" w:rsidP="00670DD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S3 denotes session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2" o:spid="_x0000_s1027" type="#_x0000_t63" style="position:absolute;margin-left:242.25pt;margin-top:-57pt;width:85.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" adj="-124,31351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70DD7" w:rsidRPr="00D02CE4" w:rsidRDefault="00670DD7" w:rsidP="00670DD7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S3 denotes session 3</w:t>
                      </w:r>
                    </w:p>
                  </w:txbxContent>
                </v:textbox>
              </v:shape>
            </w:pict>
          </mc:Fallback>
        </mc:AlternateContent>
      </w:r>
      <w:r w:rsidRPr="00920374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08A25E" wp14:editId="3F49B801">
                <wp:simplePos x="0" y="0"/>
                <wp:positionH relativeFrom="column">
                  <wp:posOffset>4276725</wp:posOffset>
                </wp:positionH>
                <wp:positionV relativeFrom="paragraph">
                  <wp:posOffset>-809625</wp:posOffset>
                </wp:positionV>
                <wp:extent cx="2000250" cy="933450"/>
                <wp:effectExtent l="723900" t="38100" r="57150" b="95250"/>
                <wp:wrapNone/>
                <wp:docPr id="3" name="Oval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933450"/>
                        </a:xfrm>
                        <a:prstGeom prst="wedgeEllipseCallout">
                          <a:avLst>
                            <a:gd name="adj1" fmla="val -83586"/>
                            <a:gd name="adj2" fmla="val 43251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DD7" w:rsidRDefault="00670DD7" w:rsidP="00670DD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1 Annex 4 indicates the </w:t>
                            </w:r>
                            <w:r w:rsidR="00AE36D9">
                              <w:rPr>
                                <w:sz w:val="16"/>
                              </w:rPr>
                              <w:t>fourth</w:t>
                            </w:r>
                            <w:r>
                              <w:rPr>
                                <w:sz w:val="16"/>
                              </w:rPr>
                              <w:t xml:space="preserve"> annex to the </w:t>
                            </w:r>
                            <w:r w:rsidR="00AE36D9">
                              <w:rPr>
                                <w:sz w:val="16"/>
                              </w:rPr>
                              <w:t>first</w:t>
                            </w:r>
                            <w:r>
                              <w:rPr>
                                <w:sz w:val="16"/>
                              </w:rPr>
                              <w:t xml:space="preserve"> meeting document</w:t>
                            </w:r>
                            <w:r w:rsidR="00AE36D9">
                              <w:rPr>
                                <w:sz w:val="16"/>
                              </w:rPr>
                              <w:t xml:space="preserve"> for the session</w:t>
                            </w:r>
                          </w:p>
                          <w:p w:rsidR="00670DD7" w:rsidRPr="00D02CE4" w:rsidRDefault="00670DD7" w:rsidP="00670DD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3" o:spid="_x0000_s1028" type="#_x0000_t63" style="position:absolute;margin-left:336.75pt;margin-top:-63.75pt;width:157.5pt;height:7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" adj="-7255,20142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70DD7" w:rsidRDefault="00670DD7" w:rsidP="00670DD7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1 Annex 4 indicates the </w:t>
                      </w:r>
                      <w:r w:rsidR="00AE36D9">
                        <w:rPr>
                          <w:sz w:val="16"/>
                        </w:rPr>
                        <w:t>fourth</w:t>
                      </w:r>
                      <w:r>
                        <w:rPr>
                          <w:sz w:val="16"/>
                        </w:rPr>
                        <w:t xml:space="preserve"> annex to the </w:t>
                      </w:r>
                      <w:r w:rsidR="00AE36D9">
                        <w:rPr>
                          <w:sz w:val="16"/>
                        </w:rPr>
                        <w:t>first</w:t>
                      </w:r>
                      <w:r>
                        <w:rPr>
                          <w:sz w:val="16"/>
                        </w:rPr>
                        <w:t xml:space="preserve"> meeting document</w:t>
                      </w:r>
                      <w:r w:rsidR="00AE36D9">
                        <w:rPr>
                          <w:sz w:val="16"/>
                        </w:rPr>
                        <w:t xml:space="preserve"> for the session</w:t>
                      </w:r>
                    </w:p>
                    <w:p w:rsidR="00670DD7" w:rsidRPr="00D02CE4" w:rsidRDefault="00670DD7" w:rsidP="00670DD7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70DD7" w:rsidRPr="00920374">
        <w:rPr>
          <w:sz w:val="28"/>
          <w:szCs w:val="28"/>
        </w:rPr>
        <w:t>Decoding</w:t>
      </w:r>
      <w:r w:rsidR="00670DD7" w:rsidRPr="00920374">
        <w:rPr>
          <w:sz w:val="28"/>
        </w:rPr>
        <w:t xml:space="preserve"> the naming convention: </w:t>
      </w:r>
      <w:r w:rsidR="00D02CE4" w:rsidRPr="00920374">
        <w:rPr>
          <w:sz w:val="28"/>
        </w:rPr>
        <w:t>PIC13/S3/1 Annex 4</w:t>
      </w:r>
    </w:p>
    <w:p w:rsidR="005F76DA" w:rsidRDefault="005F76DA" w:rsidP="00480E0F"/>
    <w:tbl>
      <w:tblPr>
        <w:tblStyle w:val="TableGrid"/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1890"/>
        <w:gridCol w:w="5378"/>
        <w:gridCol w:w="2049"/>
      </w:tblGrid>
      <w:tr w:rsidR="005F76DA" w:rsidRPr="00FE0FC9" w:rsidTr="007F1406">
        <w:tc>
          <w:tcPr>
            <w:tcW w:w="1887" w:type="dxa"/>
          </w:tcPr>
          <w:p w:rsidR="005F76DA" w:rsidRPr="00FE0FC9" w:rsidRDefault="005F76DA" w:rsidP="00D93AEE">
            <w:pPr>
              <w:rPr>
                <w:b/>
                <w:sz w:val="28"/>
              </w:rPr>
            </w:pPr>
            <w:r w:rsidRPr="00FE0FC9">
              <w:rPr>
                <w:b/>
                <w:sz w:val="28"/>
              </w:rPr>
              <w:t>File code</w:t>
            </w:r>
          </w:p>
        </w:tc>
        <w:tc>
          <w:tcPr>
            <w:tcW w:w="5378" w:type="dxa"/>
          </w:tcPr>
          <w:p w:rsidR="005F76DA" w:rsidRPr="00FE0FC9" w:rsidRDefault="005F76DA" w:rsidP="003E07A9">
            <w:pPr>
              <w:rPr>
                <w:b/>
                <w:sz w:val="28"/>
              </w:rPr>
            </w:pPr>
            <w:r w:rsidRPr="00FE0FC9">
              <w:rPr>
                <w:b/>
                <w:sz w:val="28"/>
              </w:rPr>
              <w:t>Document name</w:t>
            </w:r>
          </w:p>
          <w:p w:rsidR="005F76DA" w:rsidRPr="00FE0FC9" w:rsidRDefault="005F76DA" w:rsidP="003E07A9">
            <w:pPr>
              <w:rPr>
                <w:b/>
                <w:sz w:val="28"/>
              </w:rPr>
            </w:pPr>
          </w:p>
        </w:tc>
        <w:tc>
          <w:tcPr>
            <w:tcW w:w="2049" w:type="dxa"/>
          </w:tcPr>
          <w:p w:rsidR="005F76DA" w:rsidRPr="00FE0FC9" w:rsidRDefault="00D93AEE" w:rsidP="003E07A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Language/</w:t>
            </w:r>
            <w:r>
              <w:rPr>
                <w:b/>
                <w:sz w:val="28"/>
              </w:rPr>
              <w:br/>
              <w:t>Status</w:t>
            </w:r>
            <w:r w:rsidR="005F76DA" w:rsidRPr="00FE0FC9">
              <w:rPr>
                <w:b/>
                <w:sz w:val="28"/>
              </w:rPr>
              <w:t xml:space="preserve"> </w:t>
            </w:r>
          </w:p>
        </w:tc>
      </w:tr>
      <w:tr w:rsidR="00121AEB" w:rsidTr="007F1406">
        <w:tc>
          <w:tcPr>
            <w:tcW w:w="1887" w:type="dxa"/>
            <w:vAlign w:val="center"/>
          </w:tcPr>
          <w:p w:rsidR="00121AEB" w:rsidRPr="00F91226" w:rsidRDefault="00121AEB" w:rsidP="00132989">
            <w:r w:rsidRPr="00F91226">
              <w:t>PIC13/0</w:t>
            </w:r>
          </w:p>
        </w:tc>
        <w:tc>
          <w:tcPr>
            <w:tcW w:w="5378" w:type="dxa"/>
            <w:vAlign w:val="center"/>
          </w:tcPr>
          <w:p w:rsidR="00121AEB" w:rsidRPr="00F91226" w:rsidRDefault="00121AEB" w:rsidP="00132989">
            <w:r w:rsidRPr="00F91226">
              <w:t>PHMM document list</w:t>
            </w:r>
          </w:p>
        </w:tc>
        <w:tc>
          <w:tcPr>
            <w:tcW w:w="2049" w:type="dxa"/>
          </w:tcPr>
          <w:p w:rsidR="00121AEB" w:rsidRPr="00F91226" w:rsidRDefault="00121AEB" w:rsidP="003E07A9">
            <w:r w:rsidRPr="00F91226">
              <w:t>EN</w:t>
            </w:r>
            <w:r w:rsidR="00FB61A9" w:rsidRPr="00F91226">
              <w:t xml:space="preserve"> only</w:t>
            </w:r>
          </w:p>
        </w:tc>
      </w:tr>
      <w:tr w:rsidR="005F76DA" w:rsidTr="007F1406">
        <w:tc>
          <w:tcPr>
            <w:tcW w:w="1887" w:type="dxa"/>
          </w:tcPr>
          <w:p w:rsidR="005F76DA" w:rsidRDefault="005F76DA" w:rsidP="003E07A9">
            <w:r>
              <w:t>PIC13/1</w:t>
            </w:r>
          </w:p>
        </w:tc>
        <w:tc>
          <w:tcPr>
            <w:tcW w:w="5378" w:type="dxa"/>
          </w:tcPr>
          <w:p w:rsidR="005F76DA" w:rsidRDefault="0038649A" w:rsidP="003E07A9">
            <w:r>
              <w:t>Timetable</w:t>
            </w:r>
          </w:p>
        </w:tc>
        <w:tc>
          <w:tcPr>
            <w:tcW w:w="2049" w:type="dxa"/>
          </w:tcPr>
          <w:p w:rsidR="005F76DA" w:rsidRDefault="0042296B" w:rsidP="003E07A9">
            <w:r>
              <w:t>EN</w:t>
            </w:r>
            <w:r w:rsidR="00FB61A9">
              <w:t xml:space="preserve"> &amp; FR</w:t>
            </w:r>
          </w:p>
        </w:tc>
      </w:tr>
      <w:tr w:rsidR="00A529F8" w:rsidTr="007F1406">
        <w:tc>
          <w:tcPr>
            <w:tcW w:w="1887" w:type="dxa"/>
          </w:tcPr>
          <w:p w:rsidR="00A529F8" w:rsidRDefault="00A529F8" w:rsidP="003E07A9">
            <w:r>
              <w:t>PIC13/2</w:t>
            </w:r>
          </w:p>
        </w:tc>
        <w:tc>
          <w:tcPr>
            <w:tcW w:w="5378" w:type="dxa"/>
          </w:tcPr>
          <w:p w:rsidR="00A529F8" w:rsidRDefault="00A529F8" w:rsidP="003E07A9">
            <w:r>
              <w:t>Annotated programme</w:t>
            </w:r>
          </w:p>
        </w:tc>
        <w:tc>
          <w:tcPr>
            <w:tcW w:w="2049" w:type="dxa"/>
          </w:tcPr>
          <w:p w:rsidR="00A529F8" w:rsidRDefault="0042296B" w:rsidP="003E07A9">
            <w:r>
              <w:t>EN</w:t>
            </w:r>
            <w:r w:rsidR="00FB61A9">
              <w:t xml:space="preserve"> &amp; FR</w:t>
            </w:r>
          </w:p>
        </w:tc>
      </w:tr>
      <w:tr w:rsidR="00FB61A9" w:rsidTr="007F1406">
        <w:tc>
          <w:tcPr>
            <w:tcW w:w="1887" w:type="dxa"/>
          </w:tcPr>
          <w:p w:rsidR="00FB61A9" w:rsidRPr="006B5579" w:rsidRDefault="00FB61A9" w:rsidP="006167D2">
            <w:r w:rsidRPr="006B5579">
              <w:t>PIC13/IB1</w:t>
            </w:r>
          </w:p>
        </w:tc>
        <w:tc>
          <w:tcPr>
            <w:tcW w:w="5378" w:type="dxa"/>
          </w:tcPr>
          <w:p w:rsidR="00FB61A9" w:rsidRPr="006B5579" w:rsidRDefault="00FB61A9" w:rsidP="006167D2">
            <w:r w:rsidRPr="006B5579">
              <w:t>Information Bulletin 1 - Participant Logistics</w:t>
            </w:r>
          </w:p>
        </w:tc>
        <w:tc>
          <w:tcPr>
            <w:tcW w:w="2049" w:type="dxa"/>
          </w:tcPr>
          <w:p w:rsidR="00FB61A9" w:rsidRPr="006B5579" w:rsidRDefault="00FB61A9" w:rsidP="006167D2">
            <w:r w:rsidRPr="006B5579">
              <w:t>EN only</w:t>
            </w:r>
          </w:p>
        </w:tc>
      </w:tr>
      <w:tr w:rsidR="00FB61A9" w:rsidTr="007F1406">
        <w:tc>
          <w:tcPr>
            <w:tcW w:w="1887" w:type="dxa"/>
          </w:tcPr>
          <w:p w:rsidR="00FB61A9" w:rsidRPr="006B5579" w:rsidRDefault="00FB61A9" w:rsidP="006167D2">
            <w:r w:rsidRPr="006B5579">
              <w:t>PIC13/IB2</w:t>
            </w:r>
          </w:p>
        </w:tc>
        <w:tc>
          <w:tcPr>
            <w:tcW w:w="5378" w:type="dxa"/>
          </w:tcPr>
          <w:p w:rsidR="00FB61A9" w:rsidRPr="006B5579" w:rsidRDefault="00FB61A9" w:rsidP="006167D2">
            <w:r w:rsidRPr="006B5579">
              <w:t>Information Bulletin 2 - Participant List</w:t>
            </w:r>
          </w:p>
        </w:tc>
        <w:tc>
          <w:tcPr>
            <w:tcW w:w="2049" w:type="dxa"/>
          </w:tcPr>
          <w:p w:rsidR="00FB61A9" w:rsidRDefault="00FB61A9" w:rsidP="006167D2">
            <w:r w:rsidRPr="006B5579">
              <w:t>EN only</w:t>
            </w:r>
          </w:p>
        </w:tc>
      </w:tr>
      <w:tr w:rsidR="006F5113" w:rsidTr="007F1406">
        <w:tc>
          <w:tcPr>
            <w:tcW w:w="9314" w:type="dxa"/>
            <w:gridSpan w:val="3"/>
            <w:shd w:val="clear" w:color="auto" w:fill="B8CCE4" w:themeFill="accent1" w:themeFillTint="66"/>
          </w:tcPr>
          <w:p w:rsidR="006F5113" w:rsidRDefault="006F5113" w:rsidP="006F5113">
            <w:r>
              <w:t>Session 1: UHC Part I</w:t>
            </w:r>
          </w:p>
        </w:tc>
      </w:tr>
      <w:tr w:rsidR="005F76DA" w:rsidTr="007F1406">
        <w:tc>
          <w:tcPr>
            <w:tcW w:w="1887" w:type="dxa"/>
          </w:tcPr>
          <w:p w:rsidR="005F76DA" w:rsidRDefault="005F76DA" w:rsidP="003E07A9">
            <w:r>
              <w:t>PIC13/S1/1</w:t>
            </w:r>
          </w:p>
        </w:tc>
        <w:tc>
          <w:tcPr>
            <w:tcW w:w="5378" w:type="dxa"/>
          </w:tcPr>
          <w:p w:rsidR="005F76DA" w:rsidRDefault="005F76DA" w:rsidP="003E07A9">
            <w:r>
              <w:t>Strengthening Primary Health Care towards Universal Health Coverage</w:t>
            </w:r>
          </w:p>
        </w:tc>
        <w:tc>
          <w:tcPr>
            <w:tcW w:w="2049" w:type="dxa"/>
          </w:tcPr>
          <w:p w:rsidR="005F76DA" w:rsidRDefault="00C351FA" w:rsidP="003E07A9">
            <w:r>
              <w:t>EN</w:t>
            </w:r>
            <w:r w:rsidR="005F76DA">
              <w:t xml:space="preserve"> &amp; FR</w:t>
            </w:r>
          </w:p>
        </w:tc>
      </w:tr>
      <w:tr w:rsidR="005F76DA" w:rsidTr="007F1406">
        <w:trPr>
          <w:trHeight w:val="593"/>
        </w:trPr>
        <w:tc>
          <w:tcPr>
            <w:tcW w:w="1887" w:type="dxa"/>
          </w:tcPr>
          <w:p w:rsidR="005F76DA" w:rsidRDefault="007D1B02" w:rsidP="003E07A9">
            <w:r>
              <w:t>PIC13/S1/1</w:t>
            </w:r>
          </w:p>
          <w:p w:rsidR="005F76DA" w:rsidRDefault="005F76DA" w:rsidP="003E07A9">
            <w:r>
              <w:t>Info</w:t>
            </w:r>
          </w:p>
        </w:tc>
        <w:tc>
          <w:tcPr>
            <w:tcW w:w="5378" w:type="dxa"/>
          </w:tcPr>
          <w:p w:rsidR="005F76DA" w:rsidRDefault="005F76DA" w:rsidP="003E07A9">
            <w:r>
              <w:t xml:space="preserve">French Polynesia’s primary health care reforms </w:t>
            </w:r>
          </w:p>
        </w:tc>
        <w:tc>
          <w:tcPr>
            <w:tcW w:w="2049" w:type="dxa"/>
          </w:tcPr>
          <w:p w:rsidR="005F76DA" w:rsidRDefault="00C351FA" w:rsidP="00C248B8">
            <w:r>
              <w:t>EN &amp; FR</w:t>
            </w:r>
            <w:r w:rsidR="005F76DA">
              <w:t xml:space="preserve"> </w:t>
            </w:r>
          </w:p>
        </w:tc>
      </w:tr>
      <w:tr w:rsidR="006F5113" w:rsidTr="007F1406">
        <w:trPr>
          <w:trHeight w:val="332"/>
        </w:trPr>
        <w:tc>
          <w:tcPr>
            <w:tcW w:w="9314" w:type="dxa"/>
            <w:gridSpan w:val="3"/>
            <w:shd w:val="clear" w:color="auto" w:fill="B8CCE4" w:themeFill="accent1" w:themeFillTint="66"/>
          </w:tcPr>
          <w:p w:rsidR="006F5113" w:rsidRDefault="006F5113" w:rsidP="006F5113">
            <w:bookmarkStart w:id="0" w:name="_GoBack"/>
            <w:r>
              <w:t>Session 2: Climate change and health</w:t>
            </w:r>
          </w:p>
        </w:tc>
      </w:tr>
      <w:bookmarkEnd w:id="0"/>
      <w:tr w:rsidR="005F76DA" w:rsidTr="007F1406">
        <w:tc>
          <w:tcPr>
            <w:tcW w:w="1887" w:type="dxa"/>
          </w:tcPr>
          <w:p w:rsidR="005F76DA" w:rsidRDefault="005F76DA" w:rsidP="003E07A9">
            <w:r>
              <w:t>PIC13/S2/1</w:t>
            </w:r>
          </w:p>
        </w:tc>
        <w:tc>
          <w:tcPr>
            <w:tcW w:w="5378" w:type="dxa"/>
          </w:tcPr>
          <w:p w:rsidR="005F76DA" w:rsidRDefault="005F76DA" w:rsidP="003E07A9">
            <w:r>
              <w:t>Climate change and health</w:t>
            </w:r>
          </w:p>
        </w:tc>
        <w:tc>
          <w:tcPr>
            <w:tcW w:w="2049" w:type="dxa"/>
          </w:tcPr>
          <w:p w:rsidR="005F76DA" w:rsidRDefault="007C22F9" w:rsidP="003E07A9">
            <w:r>
              <w:t>EN &amp; FR</w:t>
            </w:r>
          </w:p>
          <w:p w:rsidR="007C22F9" w:rsidRDefault="007C22F9" w:rsidP="003E07A9"/>
        </w:tc>
      </w:tr>
      <w:tr w:rsidR="00FB61A9" w:rsidTr="007F1406">
        <w:tc>
          <w:tcPr>
            <w:tcW w:w="1887" w:type="dxa"/>
          </w:tcPr>
          <w:p w:rsidR="00FB61A9" w:rsidRDefault="00FB61A9" w:rsidP="003E07A9">
            <w:r>
              <w:t>PIC13/S2/1</w:t>
            </w:r>
          </w:p>
          <w:p w:rsidR="00FB61A9" w:rsidRDefault="00FB61A9" w:rsidP="003E07A9">
            <w:r>
              <w:t>Annex</w:t>
            </w:r>
          </w:p>
        </w:tc>
        <w:tc>
          <w:tcPr>
            <w:tcW w:w="5378" w:type="dxa"/>
          </w:tcPr>
          <w:p w:rsidR="00FB61A9" w:rsidRDefault="00FB61A9" w:rsidP="003E07A9">
            <w:r>
              <w:t>Pacific Islands Action Plan on Climate Change and Health – A roadmap for implementation</w:t>
            </w:r>
          </w:p>
          <w:p w:rsidR="00FB61A9" w:rsidRDefault="00FB61A9" w:rsidP="003E07A9"/>
        </w:tc>
        <w:tc>
          <w:tcPr>
            <w:tcW w:w="2049" w:type="dxa"/>
          </w:tcPr>
          <w:p w:rsidR="00FB61A9" w:rsidRDefault="00FB61A9" w:rsidP="0055668D">
            <w:r>
              <w:t xml:space="preserve">EN &amp; </w:t>
            </w:r>
            <w:r w:rsidRPr="00CB4A4A">
              <w:t>FR</w:t>
            </w:r>
            <w:r>
              <w:t xml:space="preserve"> </w:t>
            </w:r>
          </w:p>
        </w:tc>
      </w:tr>
      <w:tr w:rsidR="00FB61A9" w:rsidTr="007F1406">
        <w:tc>
          <w:tcPr>
            <w:tcW w:w="9314" w:type="dxa"/>
            <w:gridSpan w:val="3"/>
            <w:shd w:val="clear" w:color="auto" w:fill="B8CCE4" w:themeFill="accent1" w:themeFillTint="66"/>
          </w:tcPr>
          <w:p w:rsidR="00FB61A9" w:rsidRDefault="00FB61A9" w:rsidP="006F5113">
            <w:r>
              <w:t>Session 3: Health security</w:t>
            </w:r>
          </w:p>
        </w:tc>
      </w:tr>
      <w:tr w:rsidR="00FB61A9" w:rsidTr="007F1406">
        <w:tc>
          <w:tcPr>
            <w:tcW w:w="1887" w:type="dxa"/>
          </w:tcPr>
          <w:p w:rsidR="00FB61A9" w:rsidRDefault="00FB61A9" w:rsidP="003E07A9">
            <w:r>
              <w:t>PIC13/S3/1</w:t>
            </w:r>
          </w:p>
        </w:tc>
        <w:tc>
          <w:tcPr>
            <w:tcW w:w="5378" w:type="dxa"/>
          </w:tcPr>
          <w:p w:rsidR="00FB61A9" w:rsidRDefault="00FB61A9" w:rsidP="003E07A9">
            <w:r>
              <w:t>Strengthening regional health security: emerging diseases and disaster preparedness and response</w:t>
            </w:r>
          </w:p>
        </w:tc>
        <w:tc>
          <w:tcPr>
            <w:tcW w:w="2049" w:type="dxa"/>
          </w:tcPr>
          <w:p w:rsidR="00FB61A9" w:rsidRDefault="00FB61A9" w:rsidP="0055668D">
            <w:r>
              <w:t xml:space="preserve">EN &amp; FR </w:t>
            </w:r>
          </w:p>
        </w:tc>
      </w:tr>
      <w:tr w:rsidR="00FB61A9" w:rsidTr="007F1406">
        <w:trPr>
          <w:trHeight w:val="557"/>
        </w:trPr>
        <w:tc>
          <w:tcPr>
            <w:tcW w:w="1887" w:type="dxa"/>
          </w:tcPr>
          <w:p w:rsidR="00FB61A9" w:rsidRDefault="00FB61A9" w:rsidP="004C4964">
            <w:r>
              <w:t>PIC13/S3/1</w:t>
            </w:r>
          </w:p>
          <w:p w:rsidR="00FB61A9" w:rsidRDefault="00FB61A9" w:rsidP="004C4964">
            <w:r>
              <w:t>Annex 1</w:t>
            </w:r>
          </w:p>
        </w:tc>
        <w:tc>
          <w:tcPr>
            <w:tcW w:w="5378" w:type="dxa"/>
          </w:tcPr>
          <w:p w:rsidR="00FB61A9" w:rsidRDefault="00FB61A9" w:rsidP="004C4964">
            <w:r>
              <w:t>IHR Joint External Evaluation (summary of process)</w:t>
            </w:r>
          </w:p>
          <w:p w:rsidR="00FB61A9" w:rsidRDefault="00FB61A9" w:rsidP="004C4964"/>
        </w:tc>
        <w:tc>
          <w:tcPr>
            <w:tcW w:w="2049" w:type="dxa"/>
          </w:tcPr>
          <w:p w:rsidR="00FB61A9" w:rsidRDefault="00FB61A9" w:rsidP="0055668D">
            <w:r>
              <w:t xml:space="preserve">EN &amp; FR </w:t>
            </w:r>
          </w:p>
        </w:tc>
      </w:tr>
      <w:tr w:rsidR="00FB61A9" w:rsidTr="007F1406">
        <w:trPr>
          <w:trHeight w:val="620"/>
        </w:trPr>
        <w:tc>
          <w:tcPr>
            <w:tcW w:w="1887" w:type="dxa"/>
          </w:tcPr>
          <w:p w:rsidR="00FB61A9" w:rsidRDefault="00FB61A9" w:rsidP="004C4964">
            <w:r>
              <w:t xml:space="preserve">PIC13/S3/1 </w:t>
            </w:r>
          </w:p>
          <w:p w:rsidR="00FB61A9" w:rsidRDefault="00FB61A9" w:rsidP="004C4964">
            <w:r>
              <w:t>Annex 2</w:t>
            </w:r>
          </w:p>
        </w:tc>
        <w:tc>
          <w:tcPr>
            <w:tcW w:w="5378" w:type="dxa"/>
          </w:tcPr>
          <w:p w:rsidR="00FB61A9" w:rsidRDefault="00FB61A9" w:rsidP="004C4964">
            <w:r>
              <w:t xml:space="preserve">IHR </w:t>
            </w:r>
            <w:r w:rsidRPr="003F39D1">
              <w:t xml:space="preserve">Self-Assessment Annual Reporting </w:t>
            </w:r>
            <w:r>
              <w:t>(summary of process)</w:t>
            </w:r>
          </w:p>
        </w:tc>
        <w:tc>
          <w:tcPr>
            <w:tcW w:w="2049" w:type="dxa"/>
          </w:tcPr>
          <w:p w:rsidR="00FB61A9" w:rsidRPr="00F83EAF" w:rsidRDefault="00FB61A9" w:rsidP="004C4964">
            <w:r>
              <w:t>EN &amp; FR</w:t>
            </w:r>
          </w:p>
          <w:p w:rsidR="00FB61A9" w:rsidRDefault="00FB61A9" w:rsidP="004C4964"/>
        </w:tc>
      </w:tr>
      <w:tr w:rsidR="00FB61A9" w:rsidTr="007F1406">
        <w:trPr>
          <w:trHeight w:val="620"/>
        </w:trPr>
        <w:tc>
          <w:tcPr>
            <w:tcW w:w="1887" w:type="dxa"/>
          </w:tcPr>
          <w:p w:rsidR="00FB61A9" w:rsidRDefault="00FB61A9" w:rsidP="003E07A9">
            <w:r>
              <w:t>PIC13/S3/1</w:t>
            </w:r>
          </w:p>
          <w:p w:rsidR="00FB61A9" w:rsidRDefault="00FB61A9" w:rsidP="00467CAE">
            <w:r>
              <w:t>Annex 3</w:t>
            </w:r>
          </w:p>
        </w:tc>
        <w:tc>
          <w:tcPr>
            <w:tcW w:w="5378" w:type="dxa"/>
          </w:tcPr>
          <w:p w:rsidR="00FB61A9" w:rsidRDefault="00FB61A9" w:rsidP="003E07A9">
            <w:r>
              <w:t xml:space="preserve">Conclusion and recommendations from the meeting on health emergency risk management in the Pacific, 2018 </w:t>
            </w:r>
          </w:p>
        </w:tc>
        <w:tc>
          <w:tcPr>
            <w:tcW w:w="2049" w:type="dxa"/>
          </w:tcPr>
          <w:p w:rsidR="00FB61A9" w:rsidRDefault="00FB61A9" w:rsidP="003E07A9">
            <w:r>
              <w:t>EN &amp; FR</w:t>
            </w:r>
          </w:p>
          <w:p w:rsidR="00FB61A9" w:rsidRDefault="00FB61A9" w:rsidP="003E07A9"/>
        </w:tc>
      </w:tr>
      <w:tr w:rsidR="00FB61A9" w:rsidRPr="00542E70" w:rsidTr="007F1406">
        <w:tc>
          <w:tcPr>
            <w:tcW w:w="1887" w:type="dxa"/>
          </w:tcPr>
          <w:p w:rsidR="00FB61A9" w:rsidRPr="00A529F8" w:rsidRDefault="00FB61A9" w:rsidP="004C4964">
            <w:r w:rsidRPr="00A529F8">
              <w:t>PIC13/S3</w:t>
            </w:r>
            <w:r>
              <w:t>/S1</w:t>
            </w:r>
          </w:p>
          <w:p w:rsidR="00FB61A9" w:rsidRPr="00542E70" w:rsidRDefault="00FB61A9" w:rsidP="007D1B02">
            <w:pPr>
              <w:rPr>
                <w:color w:val="FF0000"/>
              </w:rPr>
            </w:pPr>
            <w:r w:rsidRPr="00A529F8">
              <w:t>Info</w:t>
            </w:r>
            <w:r>
              <w:t xml:space="preserve"> 1</w:t>
            </w:r>
          </w:p>
        </w:tc>
        <w:tc>
          <w:tcPr>
            <w:tcW w:w="5378" w:type="dxa"/>
          </w:tcPr>
          <w:p w:rsidR="00FB61A9" w:rsidRPr="00A529F8" w:rsidRDefault="00FB61A9" w:rsidP="00121AEB">
            <w:r w:rsidRPr="00A529F8">
              <w:t xml:space="preserve">PPHSN </w:t>
            </w:r>
            <w:r>
              <w:t>updates</w:t>
            </w:r>
            <w:r w:rsidRPr="00A529F8">
              <w:t xml:space="preserve"> </w:t>
            </w:r>
          </w:p>
        </w:tc>
        <w:tc>
          <w:tcPr>
            <w:tcW w:w="2049" w:type="dxa"/>
          </w:tcPr>
          <w:p w:rsidR="00FB61A9" w:rsidRPr="00A529F8" w:rsidRDefault="00FB61A9" w:rsidP="00DB4CA7">
            <w:r>
              <w:t xml:space="preserve">EN </w:t>
            </w:r>
            <w:r w:rsidR="00DB4CA7">
              <w:t>&amp; FR</w:t>
            </w:r>
          </w:p>
        </w:tc>
      </w:tr>
      <w:tr w:rsidR="00FB61A9" w:rsidTr="007F1406">
        <w:tc>
          <w:tcPr>
            <w:tcW w:w="1887" w:type="dxa"/>
          </w:tcPr>
          <w:p w:rsidR="00FB61A9" w:rsidRDefault="00FB61A9" w:rsidP="003E07A9">
            <w:r>
              <w:t>PIC13/S3</w:t>
            </w:r>
          </w:p>
          <w:p w:rsidR="00FB61A9" w:rsidRDefault="00FB61A9" w:rsidP="007D1B02">
            <w:r>
              <w:t>Info 2</w:t>
            </w:r>
          </w:p>
        </w:tc>
        <w:tc>
          <w:tcPr>
            <w:tcW w:w="5378" w:type="dxa"/>
          </w:tcPr>
          <w:p w:rsidR="00FB61A9" w:rsidRPr="00121AEB" w:rsidRDefault="00FB61A9" w:rsidP="00121AEB">
            <w:r w:rsidRPr="00121AEB">
              <w:t xml:space="preserve">New vector control methods for </w:t>
            </w:r>
            <w:proofErr w:type="spellStart"/>
            <w:r w:rsidRPr="00121AEB">
              <w:t>Aedes</w:t>
            </w:r>
            <w:proofErr w:type="spellEnd"/>
            <w:r w:rsidRPr="00121AEB">
              <w:t xml:space="preserve"> mosquitoes: </w:t>
            </w:r>
            <w:proofErr w:type="spellStart"/>
            <w:r w:rsidRPr="00121AEB">
              <w:t>Wolbachia</w:t>
            </w:r>
            <w:proofErr w:type="spellEnd"/>
          </w:p>
          <w:p w:rsidR="00FB61A9" w:rsidRDefault="00FB61A9" w:rsidP="00121AEB"/>
        </w:tc>
        <w:tc>
          <w:tcPr>
            <w:tcW w:w="2049" w:type="dxa"/>
          </w:tcPr>
          <w:p w:rsidR="00FB61A9" w:rsidRDefault="00FB61A9" w:rsidP="003E07A9">
            <w:r>
              <w:t>EN &amp; FR</w:t>
            </w:r>
          </w:p>
        </w:tc>
      </w:tr>
      <w:tr w:rsidR="00FB61A9" w:rsidTr="007F1406">
        <w:tc>
          <w:tcPr>
            <w:tcW w:w="9314" w:type="dxa"/>
            <w:gridSpan w:val="3"/>
            <w:shd w:val="clear" w:color="auto" w:fill="B8CCE4" w:themeFill="accent1" w:themeFillTint="66"/>
          </w:tcPr>
          <w:p w:rsidR="00FB61A9" w:rsidRDefault="00FB61A9" w:rsidP="006F5113">
            <w:r>
              <w:t xml:space="preserve">Session 4: </w:t>
            </w:r>
            <w:proofErr w:type="spellStart"/>
            <w:r>
              <w:t>Noncommunicable</w:t>
            </w:r>
            <w:proofErr w:type="spellEnd"/>
            <w:r>
              <w:t xml:space="preserve"> diseases</w:t>
            </w:r>
          </w:p>
        </w:tc>
      </w:tr>
      <w:tr w:rsidR="00FB61A9" w:rsidTr="007F1406">
        <w:tc>
          <w:tcPr>
            <w:tcW w:w="1887" w:type="dxa"/>
          </w:tcPr>
          <w:p w:rsidR="00FB61A9" w:rsidRDefault="00FB61A9" w:rsidP="003E07A9">
            <w:r>
              <w:t>PIC13/S4/1</w:t>
            </w:r>
          </w:p>
        </w:tc>
        <w:tc>
          <w:tcPr>
            <w:tcW w:w="5378" w:type="dxa"/>
          </w:tcPr>
          <w:p w:rsidR="00FB61A9" w:rsidRPr="00CA2655" w:rsidRDefault="00FB61A9" w:rsidP="003E07A9">
            <w:r w:rsidRPr="00CA2655">
              <w:t>Pacific Non</w:t>
            </w:r>
            <w:r>
              <w:t>c</w:t>
            </w:r>
            <w:r w:rsidRPr="00CA2655">
              <w:t xml:space="preserve">ommunicable Diseases (NCD) Roadmap and </w:t>
            </w:r>
            <w:r w:rsidRPr="00CA2655">
              <w:br/>
              <w:t>Monitoring Alliance for NCD Action (MANA): Progress Update</w:t>
            </w:r>
          </w:p>
          <w:p w:rsidR="00FB61A9" w:rsidRPr="00F62E37" w:rsidRDefault="00FB61A9" w:rsidP="003E07A9"/>
        </w:tc>
        <w:tc>
          <w:tcPr>
            <w:tcW w:w="2049" w:type="dxa"/>
          </w:tcPr>
          <w:p w:rsidR="00FB61A9" w:rsidRDefault="00FB61A9" w:rsidP="003E07A9">
            <w:r>
              <w:t>EN &amp; FR</w:t>
            </w:r>
          </w:p>
        </w:tc>
      </w:tr>
      <w:tr w:rsidR="00FB61A9" w:rsidTr="007F1406">
        <w:tc>
          <w:tcPr>
            <w:tcW w:w="1887" w:type="dxa"/>
          </w:tcPr>
          <w:p w:rsidR="00FB61A9" w:rsidRDefault="00FB61A9" w:rsidP="003E07A9">
            <w:r>
              <w:t>PIC13/S4/1</w:t>
            </w:r>
          </w:p>
          <w:p w:rsidR="00FB61A9" w:rsidRDefault="00FB61A9" w:rsidP="003E07A9">
            <w:r>
              <w:t>Annex</w:t>
            </w:r>
          </w:p>
        </w:tc>
        <w:tc>
          <w:tcPr>
            <w:tcW w:w="5378" w:type="dxa"/>
          </w:tcPr>
          <w:p w:rsidR="00FB61A9" w:rsidRPr="00F62E37" w:rsidRDefault="00FB61A9" w:rsidP="003E07A9">
            <w:r>
              <w:t>Status of noncommunicable diseases policy and legislation in Pacific Island countries and territories, 2018</w:t>
            </w:r>
          </w:p>
        </w:tc>
        <w:tc>
          <w:tcPr>
            <w:tcW w:w="2049" w:type="dxa"/>
          </w:tcPr>
          <w:p w:rsidR="00FB61A9" w:rsidRDefault="00FB61A9" w:rsidP="00785DA1">
            <w:r>
              <w:t>EN &amp; FR</w:t>
            </w:r>
          </w:p>
        </w:tc>
      </w:tr>
      <w:tr w:rsidR="00FB61A9" w:rsidTr="007F1406">
        <w:tc>
          <w:tcPr>
            <w:tcW w:w="1887" w:type="dxa"/>
          </w:tcPr>
          <w:p w:rsidR="00FB61A9" w:rsidRDefault="00FB61A9" w:rsidP="003E07A9">
            <w:r>
              <w:t>PIC13/S4/2</w:t>
            </w:r>
          </w:p>
        </w:tc>
        <w:tc>
          <w:tcPr>
            <w:tcW w:w="5378" w:type="dxa"/>
          </w:tcPr>
          <w:p w:rsidR="00FB61A9" w:rsidRPr="00F62E37" w:rsidRDefault="00FB61A9" w:rsidP="003E07A9">
            <w:r w:rsidRPr="00F62E37">
              <w:t xml:space="preserve">Taxation impact studies in the Pacific: A focus </w:t>
            </w:r>
            <w:r w:rsidRPr="00A86728">
              <w:t>on tobacco, alcohol, sugar</w:t>
            </w:r>
            <w:r>
              <w:t>-</w:t>
            </w:r>
            <w:r w:rsidRPr="00F62E37">
              <w:t>sweetened beverages, discretionary and other foods</w:t>
            </w:r>
          </w:p>
          <w:p w:rsidR="00FB61A9" w:rsidRDefault="00FB61A9" w:rsidP="003E07A9"/>
        </w:tc>
        <w:tc>
          <w:tcPr>
            <w:tcW w:w="2049" w:type="dxa"/>
          </w:tcPr>
          <w:p w:rsidR="00FB61A9" w:rsidRDefault="00785DA1" w:rsidP="0042296B">
            <w:r>
              <w:t>EN &amp; FR</w:t>
            </w:r>
          </w:p>
        </w:tc>
      </w:tr>
      <w:tr w:rsidR="00FB61A9" w:rsidTr="007F1406">
        <w:tc>
          <w:tcPr>
            <w:tcW w:w="1887" w:type="dxa"/>
          </w:tcPr>
          <w:p w:rsidR="00FB61A9" w:rsidRDefault="00FB61A9" w:rsidP="003E07A9">
            <w:r>
              <w:t>PIC13/S4/3</w:t>
            </w:r>
          </w:p>
        </w:tc>
        <w:tc>
          <w:tcPr>
            <w:tcW w:w="5378" w:type="dxa"/>
          </w:tcPr>
          <w:p w:rsidR="00FB61A9" w:rsidRPr="00CA2655" w:rsidRDefault="00FB61A9" w:rsidP="003E07A9">
            <w:r w:rsidRPr="00CA2655">
              <w:t xml:space="preserve">Pacific Legislative Framework </w:t>
            </w:r>
            <w:r w:rsidRPr="00CA2655">
              <w:br/>
              <w:t>for noncommunicable diseases: Progress Update</w:t>
            </w:r>
          </w:p>
          <w:p w:rsidR="00FB61A9" w:rsidRDefault="00FB61A9" w:rsidP="003E07A9"/>
        </w:tc>
        <w:tc>
          <w:tcPr>
            <w:tcW w:w="2049" w:type="dxa"/>
          </w:tcPr>
          <w:p w:rsidR="00FB61A9" w:rsidRDefault="00FB61A9" w:rsidP="003E07A9">
            <w:r>
              <w:lastRenderedPageBreak/>
              <w:t>EN &amp; FR</w:t>
            </w:r>
          </w:p>
        </w:tc>
      </w:tr>
      <w:tr w:rsidR="00FB61A9" w:rsidTr="007F1406">
        <w:trPr>
          <w:trHeight w:val="845"/>
        </w:trPr>
        <w:tc>
          <w:tcPr>
            <w:tcW w:w="1887" w:type="dxa"/>
          </w:tcPr>
          <w:p w:rsidR="00FB61A9" w:rsidRDefault="00FB61A9" w:rsidP="003E07A9">
            <w:r>
              <w:lastRenderedPageBreak/>
              <w:t>PIC13/S4/4</w:t>
            </w:r>
          </w:p>
        </w:tc>
        <w:tc>
          <w:tcPr>
            <w:tcW w:w="5378" w:type="dxa"/>
          </w:tcPr>
          <w:p w:rsidR="00FB61A9" w:rsidRDefault="00FB61A9" w:rsidP="003E07A9">
            <w:r w:rsidRPr="00CA2655">
              <w:t>Pacific Ending Childhood Obesity Network: Progress Update</w:t>
            </w:r>
          </w:p>
        </w:tc>
        <w:tc>
          <w:tcPr>
            <w:tcW w:w="2049" w:type="dxa"/>
          </w:tcPr>
          <w:p w:rsidR="00FB61A9" w:rsidRDefault="00FB61A9" w:rsidP="003E07A9">
            <w:r>
              <w:t>EN &amp; FR</w:t>
            </w:r>
          </w:p>
        </w:tc>
      </w:tr>
      <w:tr w:rsidR="00FB61A9" w:rsidTr="007F1406">
        <w:trPr>
          <w:trHeight w:val="845"/>
        </w:trPr>
        <w:tc>
          <w:tcPr>
            <w:tcW w:w="1887" w:type="dxa"/>
          </w:tcPr>
          <w:p w:rsidR="00FB61A9" w:rsidRDefault="00FB61A9" w:rsidP="003E07A9">
            <w:r>
              <w:t xml:space="preserve">PIC13/S4 </w:t>
            </w:r>
          </w:p>
          <w:p w:rsidR="00FB61A9" w:rsidRDefault="00FB61A9" w:rsidP="003E07A9">
            <w:r>
              <w:t xml:space="preserve">Info </w:t>
            </w:r>
          </w:p>
        </w:tc>
        <w:tc>
          <w:tcPr>
            <w:tcW w:w="5378" w:type="dxa"/>
          </w:tcPr>
          <w:p w:rsidR="00FB61A9" w:rsidRPr="00CA2655" w:rsidRDefault="00FB61A9" w:rsidP="003E07A9">
            <w:r w:rsidRPr="00A529F8">
              <w:t>Cancer control in the Pacific: big challenges facing small island states (Summary for PHMM 2019)</w:t>
            </w:r>
          </w:p>
        </w:tc>
        <w:tc>
          <w:tcPr>
            <w:tcW w:w="2049" w:type="dxa"/>
          </w:tcPr>
          <w:p w:rsidR="00FB61A9" w:rsidRDefault="00E908B5" w:rsidP="003E07A9">
            <w:r>
              <w:t>EN &amp; FR</w:t>
            </w:r>
          </w:p>
        </w:tc>
      </w:tr>
      <w:tr w:rsidR="00FB61A9" w:rsidTr="007F1406">
        <w:tc>
          <w:tcPr>
            <w:tcW w:w="9314" w:type="dxa"/>
            <w:gridSpan w:val="3"/>
            <w:shd w:val="clear" w:color="auto" w:fill="B8CCE4" w:themeFill="accent1" w:themeFillTint="66"/>
          </w:tcPr>
          <w:p w:rsidR="00FB61A9" w:rsidRDefault="00FB61A9" w:rsidP="003E07A9">
            <w:r>
              <w:t>Session 5: Immunization</w:t>
            </w:r>
          </w:p>
        </w:tc>
      </w:tr>
      <w:tr w:rsidR="00FB61A9" w:rsidRPr="00DC6F75" w:rsidTr="007F1406">
        <w:tc>
          <w:tcPr>
            <w:tcW w:w="1887" w:type="dxa"/>
          </w:tcPr>
          <w:p w:rsidR="00FB61A9" w:rsidRPr="00DC6F75" w:rsidRDefault="00FB61A9" w:rsidP="003E07A9">
            <w:r w:rsidRPr="00DC6F75">
              <w:t>PIC13/S5/1</w:t>
            </w:r>
          </w:p>
        </w:tc>
        <w:tc>
          <w:tcPr>
            <w:tcW w:w="5378" w:type="dxa"/>
          </w:tcPr>
          <w:p w:rsidR="00FB61A9" w:rsidRPr="00DC6F75" w:rsidRDefault="00FB61A9" w:rsidP="003E07A9">
            <w:r w:rsidRPr="00DC6F75">
              <w:t>Strengthening childhood and adolescent immunisation in the Pacific, including creating a harmonized Pacific immunization schedule</w:t>
            </w:r>
          </w:p>
          <w:p w:rsidR="00FB61A9" w:rsidRPr="00DC6F75" w:rsidRDefault="00FB61A9" w:rsidP="003E07A9"/>
        </w:tc>
        <w:tc>
          <w:tcPr>
            <w:tcW w:w="2049" w:type="dxa"/>
          </w:tcPr>
          <w:p w:rsidR="00FB61A9" w:rsidRPr="00DC6F75" w:rsidRDefault="00E908B5" w:rsidP="003E07A9">
            <w:r w:rsidRPr="00E908B5">
              <w:t>EN – FR in progress</w:t>
            </w:r>
          </w:p>
        </w:tc>
      </w:tr>
      <w:tr w:rsidR="00FB61A9" w:rsidRPr="00A529F8" w:rsidTr="007F1406">
        <w:trPr>
          <w:trHeight w:val="827"/>
        </w:trPr>
        <w:tc>
          <w:tcPr>
            <w:tcW w:w="1887" w:type="dxa"/>
          </w:tcPr>
          <w:p w:rsidR="00FB61A9" w:rsidRPr="00E908B5" w:rsidRDefault="00FB61A9" w:rsidP="003E07A9">
            <w:r w:rsidRPr="00E908B5">
              <w:t>PIC13/S5/1</w:t>
            </w:r>
          </w:p>
          <w:p w:rsidR="00FB61A9" w:rsidRPr="00E908B5" w:rsidRDefault="00FB61A9" w:rsidP="003E07A9">
            <w:r w:rsidRPr="00E908B5">
              <w:t>Annex</w:t>
            </w:r>
          </w:p>
        </w:tc>
        <w:tc>
          <w:tcPr>
            <w:tcW w:w="5378" w:type="dxa"/>
          </w:tcPr>
          <w:p w:rsidR="00FB61A9" w:rsidRPr="00E908B5" w:rsidRDefault="00FB61A9" w:rsidP="003F39D1">
            <w:r w:rsidRPr="00E908B5">
              <w:t>Business case and roadmap for harmonising immunisation schedules in the Pacific</w:t>
            </w:r>
          </w:p>
          <w:p w:rsidR="00FB61A9" w:rsidRPr="00E908B5" w:rsidRDefault="00FB61A9" w:rsidP="003E07A9"/>
        </w:tc>
        <w:tc>
          <w:tcPr>
            <w:tcW w:w="2049" w:type="dxa"/>
          </w:tcPr>
          <w:p w:rsidR="00FB61A9" w:rsidRPr="00E908B5" w:rsidRDefault="00E908B5" w:rsidP="003E07A9">
            <w:r w:rsidRPr="00E908B5">
              <w:t>Not yet available</w:t>
            </w:r>
            <w:r w:rsidR="00FB61A9" w:rsidRPr="00E908B5">
              <w:t xml:space="preserve"> </w:t>
            </w:r>
          </w:p>
        </w:tc>
      </w:tr>
      <w:tr w:rsidR="00FB61A9" w:rsidTr="007F1406">
        <w:tc>
          <w:tcPr>
            <w:tcW w:w="9314" w:type="dxa"/>
            <w:gridSpan w:val="3"/>
            <w:shd w:val="clear" w:color="auto" w:fill="B8CCE4" w:themeFill="accent1" w:themeFillTint="66"/>
          </w:tcPr>
          <w:p w:rsidR="00FB61A9" w:rsidRDefault="00FB61A9" w:rsidP="003E07A9">
            <w:r>
              <w:t>Session 6: WASH</w:t>
            </w:r>
          </w:p>
        </w:tc>
      </w:tr>
      <w:tr w:rsidR="00FB61A9" w:rsidTr="007F1406">
        <w:tc>
          <w:tcPr>
            <w:tcW w:w="1887" w:type="dxa"/>
          </w:tcPr>
          <w:p w:rsidR="00FB61A9" w:rsidRPr="00E908B5" w:rsidRDefault="00FB61A9" w:rsidP="003E07A9">
            <w:r w:rsidRPr="00E908B5">
              <w:t>PIC13/S6/1</w:t>
            </w:r>
          </w:p>
        </w:tc>
        <w:tc>
          <w:tcPr>
            <w:tcW w:w="5378" w:type="dxa"/>
          </w:tcPr>
          <w:p w:rsidR="00FB61A9" w:rsidRPr="00E908B5" w:rsidRDefault="009D5E87" w:rsidP="003E07A9">
            <w:r>
              <w:t>T</w:t>
            </w:r>
            <w:r w:rsidR="00FB61A9" w:rsidRPr="00E908B5">
              <w:t>owards a Pacific Strategy on WASH for Health</w:t>
            </w:r>
          </w:p>
          <w:p w:rsidR="00FB61A9" w:rsidRPr="00E908B5" w:rsidRDefault="00FB61A9" w:rsidP="003E07A9"/>
        </w:tc>
        <w:tc>
          <w:tcPr>
            <w:tcW w:w="2049" w:type="dxa"/>
          </w:tcPr>
          <w:p w:rsidR="00FB61A9" w:rsidRPr="00D34B3B" w:rsidRDefault="00E908B5" w:rsidP="00CB4A4A">
            <w:pPr>
              <w:rPr>
                <w:color w:val="FF0000"/>
              </w:rPr>
            </w:pPr>
            <w:r w:rsidRPr="00E908B5">
              <w:t xml:space="preserve">EN </w:t>
            </w:r>
            <w:r w:rsidR="00CB4A4A">
              <w:t>&amp; FR</w:t>
            </w:r>
          </w:p>
        </w:tc>
      </w:tr>
      <w:tr w:rsidR="00FB61A9" w:rsidTr="007F1406">
        <w:trPr>
          <w:trHeight w:val="332"/>
        </w:trPr>
        <w:tc>
          <w:tcPr>
            <w:tcW w:w="9314" w:type="dxa"/>
            <w:gridSpan w:val="3"/>
            <w:shd w:val="clear" w:color="auto" w:fill="B8CCE4" w:themeFill="accent1" w:themeFillTint="66"/>
          </w:tcPr>
          <w:p w:rsidR="00FB61A9" w:rsidRDefault="00FB61A9" w:rsidP="003E07A9">
            <w:r>
              <w:t>Session 7: UHC part II</w:t>
            </w:r>
          </w:p>
        </w:tc>
      </w:tr>
      <w:tr w:rsidR="00FB61A9" w:rsidTr="00CB4A4A">
        <w:trPr>
          <w:trHeight w:val="350"/>
        </w:trPr>
        <w:tc>
          <w:tcPr>
            <w:tcW w:w="1890" w:type="dxa"/>
          </w:tcPr>
          <w:p w:rsidR="00FB61A9" w:rsidRDefault="00FB61A9" w:rsidP="003E07A9">
            <w:r>
              <w:t>PIC13/S7/1</w:t>
            </w:r>
          </w:p>
        </w:tc>
        <w:tc>
          <w:tcPr>
            <w:tcW w:w="5375" w:type="dxa"/>
          </w:tcPr>
          <w:p w:rsidR="00FB61A9" w:rsidRDefault="00FB61A9" w:rsidP="003E07A9">
            <w:r>
              <w:t>Update on the implementation of the Healthy Islands Monitoring Framework</w:t>
            </w:r>
          </w:p>
        </w:tc>
        <w:tc>
          <w:tcPr>
            <w:tcW w:w="2049" w:type="dxa"/>
          </w:tcPr>
          <w:p w:rsidR="00FB61A9" w:rsidRDefault="00FB61A9" w:rsidP="003E07A9">
            <w:r>
              <w:t>EN &amp; FR</w:t>
            </w:r>
          </w:p>
        </w:tc>
      </w:tr>
      <w:tr w:rsidR="00FB61A9" w:rsidTr="00CB4A4A">
        <w:tc>
          <w:tcPr>
            <w:tcW w:w="1890" w:type="dxa"/>
          </w:tcPr>
          <w:p w:rsidR="00FB61A9" w:rsidRDefault="00FB61A9" w:rsidP="003E07A9">
            <w:r>
              <w:t>PIC13/S7/1</w:t>
            </w:r>
          </w:p>
          <w:p w:rsidR="00FB61A9" w:rsidRPr="00724681" w:rsidRDefault="00FB61A9" w:rsidP="003E07A9">
            <w:pPr>
              <w:rPr>
                <w:color w:val="00B050"/>
              </w:rPr>
            </w:pPr>
            <w:r>
              <w:t>Annex</w:t>
            </w:r>
          </w:p>
        </w:tc>
        <w:tc>
          <w:tcPr>
            <w:tcW w:w="5375" w:type="dxa"/>
          </w:tcPr>
          <w:p w:rsidR="00FB61A9" w:rsidRPr="00920374" w:rsidRDefault="00FB61A9" w:rsidP="003E07A9">
            <w:r w:rsidRPr="00920374">
              <w:t xml:space="preserve">HIMF 2nd progress report </w:t>
            </w:r>
          </w:p>
        </w:tc>
        <w:tc>
          <w:tcPr>
            <w:tcW w:w="2049" w:type="dxa"/>
          </w:tcPr>
          <w:p w:rsidR="00FB61A9" w:rsidRPr="00920374" w:rsidRDefault="00FB61A9" w:rsidP="0042296B">
            <w:r>
              <w:t xml:space="preserve">EN Only </w:t>
            </w:r>
          </w:p>
        </w:tc>
      </w:tr>
      <w:tr w:rsidR="00FB61A9" w:rsidTr="00CB4A4A">
        <w:trPr>
          <w:trHeight w:val="845"/>
        </w:trPr>
        <w:tc>
          <w:tcPr>
            <w:tcW w:w="1890" w:type="dxa"/>
          </w:tcPr>
          <w:p w:rsidR="00FB61A9" w:rsidRDefault="00FB61A9" w:rsidP="00640D6E">
            <w:r>
              <w:t>PIC13/S7/1</w:t>
            </w:r>
          </w:p>
          <w:p w:rsidR="00FB61A9" w:rsidRDefault="00FB61A9" w:rsidP="00640D6E">
            <w:r w:rsidRPr="0042296B">
              <w:t>Info</w:t>
            </w:r>
          </w:p>
        </w:tc>
        <w:tc>
          <w:tcPr>
            <w:tcW w:w="5375" w:type="dxa"/>
          </w:tcPr>
          <w:p w:rsidR="00FB61A9" w:rsidRPr="006A6CAA" w:rsidRDefault="00FB61A9" w:rsidP="003E07A9">
            <w:r>
              <w:t>Update on e-Health and health information systems in the Pacific.</w:t>
            </w:r>
          </w:p>
          <w:p w:rsidR="00FB61A9" w:rsidRDefault="00FB61A9" w:rsidP="003E07A9"/>
        </w:tc>
        <w:tc>
          <w:tcPr>
            <w:tcW w:w="2049" w:type="dxa"/>
          </w:tcPr>
          <w:p w:rsidR="00FB61A9" w:rsidRDefault="00FB61A9" w:rsidP="003E07A9">
            <w:r>
              <w:t>FR &amp; EN</w:t>
            </w:r>
          </w:p>
        </w:tc>
      </w:tr>
      <w:tr w:rsidR="00FB61A9" w:rsidRPr="006208EC" w:rsidTr="00CB4A4A">
        <w:trPr>
          <w:trHeight w:val="440"/>
        </w:trPr>
        <w:tc>
          <w:tcPr>
            <w:tcW w:w="1890" w:type="dxa"/>
          </w:tcPr>
          <w:p w:rsidR="00FB61A9" w:rsidRPr="00964CC9" w:rsidRDefault="00FB61A9" w:rsidP="00640D6E">
            <w:r w:rsidRPr="00964CC9">
              <w:t>PIC13/S7/2</w:t>
            </w:r>
          </w:p>
        </w:tc>
        <w:tc>
          <w:tcPr>
            <w:tcW w:w="5375" w:type="dxa"/>
          </w:tcPr>
          <w:p w:rsidR="00FB61A9" w:rsidRPr="00964CC9" w:rsidRDefault="00FB61A9" w:rsidP="003E07A9">
            <w:r w:rsidRPr="00964CC9">
              <w:t xml:space="preserve">Human resources for health </w:t>
            </w:r>
          </w:p>
        </w:tc>
        <w:tc>
          <w:tcPr>
            <w:tcW w:w="2049" w:type="dxa"/>
          </w:tcPr>
          <w:p w:rsidR="00FB61A9" w:rsidRPr="00964CC9" w:rsidRDefault="00FB61A9" w:rsidP="003E07A9">
            <w:r>
              <w:t>EN &amp; FR</w:t>
            </w:r>
          </w:p>
        </w:tc>
      </w:tr>
      <w:tr w:rsidR="00FB61A9" w:rsidRPr="00DC6F75" w:rsidTr="00CB4A4A">
        <w:trPr>
          <w:trHeight w:val="70"/>
        </w:trPr>
        <w:tc>
          <w:tcPr>
            <w:tcW w:w="1890" w:type="dxa"/>
          </w:tcPr>
          <w:p w:rsidR="00FB61A9" w:rsidRPr="00DC6F75" w:rsidRDefault="00FB61A9" w:rsidP="00640D6E">
            <w:r w:rsidRPr="00DC6F75">
              <w:t>PIC13/S7/3</w:t>
            </w:r>
          </w:p>
        </w:tc>
        <w:tc>
          <w:tcPr>
            <w:tcW w:w="5375" w:type="dxa"/>
          </w:tcPr>
          <w:p w:rsidR="00FB61A9" w:rsidRPr="00DC6F75" w:rsidRDefault="00FB61A9" w:rsidP="003E07A9">
            <w:r w:rsidRPr="00DC6F75">
              <w:t xml:space="preserve">Mapping of overseas medical referral schemes and visiting specialise medical teams in the Pacific </w:t>
            </w:r>
          </w:p>
        </w:tc>
        <w:tc>
          <w:tcPr>
            <w:tcW w:w="2049" w:type="dxa"/>
          </w:tcPr>
          <w:p w:rsidR="00FB61A9" w:rsidRPr="00DC6F75" w:rsidRDefault="005E4286" w:rsidP="00D93AEE">
            <w:r w:rsidRPr="00E908B5">
              <w:t>EN – FR in progress</w:t>
            </w:r>
          </w:p>
        </w:tc>
      </w:tr>
      <w:tr w:rsidR="00FB61A9" w:rsidRPr="00DC6F75" w:rsidTr="00CB4A4A">
        <w:tc>
          <w:tcPr>
            <w:tcW w:w="1890" w:type="dxa"/>
          </w:tcPr>
          <w:p w:rsidR="00FB61A9" w:rsidRPr="00DC6F75" w:rsidRDefault="00FB61A9" w:rsidP="003E07A9">
            <w:r w:rsidRPr="00DC6F75">
              <w:t>PIC13/S7/3</w:t>
            </w:r>
          </w:p>
          <w:p w:rsidR="00FB61A9" w:rsidRPr="00DC6F75" w:rsidRDefault="00FB61A9" w:rsidP="003E07A9">
            <w:r w:rsidRPr="00DC6F75">
              <w:t>Annex</w:t>
            </w:r>
          </w:p>
        </w:tc>
        <w:tc>
          <w:tcPr>
            <w:tcW w:w="5375" w:type="dxa"/>
          </w:tcPr>
          <w:p w:rsidR="00FB61A9" w:rsidRPr="00DC6F75" w:rsidRDefault="00FB61A9" w:rsidP="003E07A9">
            <w:r w:rsidRPr="00DC6F75">
              <w:t xml:space="preserve">OMR report executive summary </w:t>
            </w:r>
          </w:p>
        </w:tc>
        <w:tc>
          <w:tcPr>
            <w:tcW w:w="2049" w:type="dxa"/>
          </w:tcPr>
          <w:p w:rsidR="00FB61A9" w:rsidRPr="00DC6F75" w:rsidRDefault="00FB61A9" w:rsidP="00C657FE">
            <w:r w:rsidRPr="00DC6F75">
              <w:t>EN Only</w:t>
            </w:r>
          </w:p>
        </w:tc>
      </w:tr>
      <w:tr w:rsidR="00FB61A9" w:rsidRPr="00DC6F75" w:rsidTr="00CB4A4A">
        <w:tc>
          <w:tcPr>
            <w:tcW w:w="1890" w:type="dxa"/>
          </w:tcPr>
          <w:p w:rsidR="00FB61A9" w:rsidRPr="00DC6F75" w:rsidRDefault="00FB61A9" w:rsidP="00640D6E">
            <w:r w:rsidRPr="00DC6F75">
              <w:t>PIC13/S7/4</w:t>
            </w:r>
          </w:p>
        </w:tc>
        <w:tc>
          <w:tcPr>
            <w:tcW w:w="5375" w:type="dxa"/>
          </w:tcPr>
          <w:p w:rsidR="00FB61A9" w:rsidRPr="00DC6F75" w:rsidRDefault="00FB61A9" w:rsidP="003E07A9">
            <w:r w:rsidRPr="00DC6F75">
              <w:t>Strengthening regulatory systems for medicines in the Pacific: A subregional approach</w:t>
            </w:r>
          </w:p>
        </w:tc>
        <w:tc>
          <w:tcPr>
            <w:tcW w:w="2049" w:type="dxa"/>
          </w:tcPr>
          <w:p w:rsidR="00FB61A9" w:rsidRPr="00DC6F75" w:rsidRDefault="00FB61A9" w:rsidP="00846EDC">
            <w:r w:rsidRPr="00DC6F75">
              <w:t>EN &amp; FR</w:t>
            </w:r>
          </w:p>
        </w:tc>
      </w:tr>
      <w:tr w:rsidR="00FB61A9" w:rsidRPr="00DC6F75" w:rsidTr="00CB4A4A">
        <w:tc>
          <w:tcPr>
            <w:tcW w:w="1890" w:type="dxa"/>
          </w:tcPr>
          <w:p w:rsidR="00FB61A9" w:rsidRPr="00DC6F75" w:rsidRDefault="00FB61A9" w:rsidP="003E07A9">
            <w:r w:rsidRPr="00DC6F75">
              <w:t>PIC13/S7/4</w:t>
            </w:r>
          </w:p>
          <w:p w:rsidR="00FB61A9" w:rsidRPr="00DC6F75" w:rsidRDefault="00FB61A9" w:rsidP="003E07A9">
            <w:r w:rsidRPr="00DC6F75">
              <w:t>Annex</w:t>
            </w:r>
          </w:p>
        </w:tc>
        <w:tc>
          <w:tcPr>
            <w:tcW w:w="5375" w:type="dxa"/>
          </w:tcPr>
          <w:p w:rsidR="00FB61A9" w:rsidRPr="00DC6F75" w:rsidRDefault="00FB61A9" w:rsidP="003E07A9">
            <w:r w:rsidRPr="00DC6F75">
              <w:t>Medicines report executive summary</w:t>
            </w:r>
          </w:p>
        </w:tc>
        <w:tc>
          <w:tcPr>
            <w:tcW w:w="2049" w:type="dxa"/>
          </w:tcPr>
          <w:p w:rsidR="00FB61A9" w:rsidRPr="00DC6F75" w:rsidRDefault="00FB61A9" w:rsidP="0095568C">
            <w:r w:rsidRPr="00DC6F75">
              <w:t>EN Only</w:t>
            </w:r>
          </w:p>
        </w:tc>
      </w:tr>
      <w:tr w:rsidR="00FB61A9" w:rsidTr="007F1406">
        <w:trPr>
          <w:trHeight w:val="377"/>
        </w:trPr>
        <w:tc>
          <w:tcPr>
            <w:tcW w:w="9314" w:type="dxa"/>
            <w:gridSpan w:val="3"/>
            <w:shd w:val="clear" w:color="auto" w:fill="8DB3E2" w:themeFill="text2" w:themeFillTint="66"/>
          </w:tcPr>
          <w:p w:rsidR="00FB61A9" w:rsidRPr="00245C0C" w:rsidRDefault="00FB61A9" w:rsidP="003E07A9">
            <w:pPr>
              <w:rPr>
                <w:b/>
              </w:rPr>
            </w:pPr>
            <w:r w:rsidRPr="00245C0C">
              <w:rPr>
                <w:b/>
              </w:rPr>
              <w:t xml:space="preserve">Additional papers </w:t>
            </w:r>
          </w:p>
          <w:p w:rsidR="00FB61A9" w:rsidRDefault="00FB61A9" w:rsidP="003E07A9"/>
        </w:tc>
      </w:tr>
      <w:tr w:rsidR="00FB61A9" w:rsidTr="007F1406">
        <w:tc>
          <w:tcPr>
            <w:tcW w:w="1887" w:type="dxa"/>
          </w:tcPr>
          <w:p w:rsidR="00FB61A9" w:rsidRPr="00724681" w:rsidRDefault="00FB61A9" w:rsidP="00640D6E">
            <w:r>
              <w:t>PIC13/Supp1</w:t>
            </w:r>
          </w:p>
        </w:tc>
        <w:tc>
          <w:tcPr>
            <w:tcW w:w="5378" w:type="dxa"/>
          </w:tcPr>
          <w:p w:rsidR="00FB61A9" w:rsidRDefault="00FB61A9" w:rsidP="003E07A9">
            <w:r>
              <w:t xml:space="preserve">PHMM SimEx briefing notes </w:t>
            </w:r>
          </w:p>
        </w:tc>
        <w:tc>
          <w:tcPr>
            <w:tcW w:w="2049" w:type="dxa"/>
          </w:tcPr>
          <w:p w:rsidR="00FB61A9" w:rsidRDefault="00FB61A9" w:rsidP="003E07A9">
            <w:r>
              <w:t xml:space="preserve">EN &amp; FR </w:t>
            </w:r>
          </w:p>
          <w:p w:rsidR="00FB61A9" w:rsidRDefault="00FB61A9" w:rsidP="003E07A9"/>
        </w:tc>
      </w:tr>
      <w:tr w:rsidR="00FB61A9" w:rsidTr="007F1406">
        <w:tc>
          <w:tcPr>
            <w:tcW w:w="1887" w:type="dxa"/>
          </w:tcPr>
          <w:p w:rsidR="00FB61A9" w:rsidRPr="00A529F8" w:rsidRDefault="00FB61A9" w:rsidP="00F02DCB">
            <w:r>
              <w:t>PIC13/Supp2</w:t>
            </w:r>
          </w:p>
        </w:tc>
        <w:tc>
          <w:tcPr>
            <w:tcW w:w="5378" w:type="dxa"/>
          </w:tcPr>
          <w:p w:rsidR="00FB61A9" w:rsidRPr="00A529F8" w:rsidRDefault="00FB61A9" w:rsidP="003E07A9">
            <w:r>
              <w:t xml:space="preserve">Pacific Heads of Health 2018 and 2019 Meeting Report recommendations (summary doc) </w:t>
            </w:r>
          </w:p>
        </w:tc>
        <w:tc>
          <w:tcPr>
            <w:tcW w:w="2049" w:type="dxa"/>
          </w:tcPr>
          <w:p w:rsidR="00FB61A9" w:rsidRPr="00A529F8" w:rsidRDefault="00FB61A9" w:rsidP="003E07A9">
            <w:r>
              <w:t>EN &amp; FR</w:t>
            </w:r>
          </w:p>
        </w:tc>
      </w:tr>
      <w:tr w:rsidR="00FB61A9" w:rsidRPr="006F5113" w:rsidTr="007F1406">
        <w:tc>
          <w:tcPr>
            <w:tcW w:w="1887" w:type="dxa"/>
          </w:tcPr>
          <w:p w:rsidR="00FB61A9" w:rsidRDefault="00FB61A9" w:rsidP="00F02DCB">
            <w:r>
              <w:t>PIC13/Supp3</w:t>
            </w:r>
          </w:p>
          <w:p w:rsidR="00FB61A9" w:rsidRPr="00A529F8" w:rsidRDefault="00FB61A9" w:rsidP="00F02DCB"/>
        </w:tc>
        <w:tc>
          <w:tcPr>
            <w:tcW w:w="5378" w:type="dxa"/>
          </w:tcPr>
          <w:p w:rsidR="00FB61A9" w:rsidRDefault="00FB61A9" w:rsidP="003E07A9">
            <w:r>
              <w:t>Full meeting report</w:t>
            </w:r>
            <w:r w:rsidRPr="00A529F8">
              <w:t xml:space="preserve"> of Pacific </w:t>
            </w:r>
            <w:proofErr w:type="spellStart"/>
            <w:r w:rsidRPr="00A529F8">
              <w:t>HoH</w:t>
            </w:r>
            <w:proofErr w:type="spellEnd"/>
            <w:r w:rsidRPr="00A529F8">
              <w:t xml:space="preserve">, 2018 </w:t>
            </w:r>
          </w:p>
          <w:p w:rsidR="00FB61A9" w:rsidRDefault="00FB61A9" w:rsidP="003E07A9"/>
          <w:p w:rsidR="00FB61A9" w:rsidRPr="00A529F8" w:rsidRDefault="00FB61A9" w:rsidP="003E07A9"/>
        </w:tc>
        <w:tc>
          <w:tcPr>
            <w:tcW w:w="2049" w:type="dxa"/>
          </w:tcPr>
          <w:p w:rsidR="00FB61A9" w:rsidRPr="00A529F8" w:rsidRDefault="00FB61A9" w:rsidP="003E07A9">
            <w:r w:rsidRPr="00A529F8">
              <w:t>EN only</w:t>
            </w:r>
          </w:p>
        </w:tc>
      </w:tr>
      <w:tr w:rsidR="00FB61A9" w:rsidRPr="006F5113" w:rsidTr="007F1406">
        <w:tc>
          <w:tcPr>
            <w:tcW w:w="1887" w:type="dxa"/>
          </w:tcPr>
          <w:p w:rsidR="00FB61A9" w:rsidRDefault="00FB61A9" w:rsidP="00F02DCB">
            <w:r>
              <w:t>PIC13/Supp4</w:t>
            </w:r>
          </w:p>
        </w:tc>
        <w:tc>
          <w:tcPr>
            <w:tcW w:w="5378" w:type="dxa"/>
          </w:tcPr>
          <w:p w:rsidR="00FB61A9" w:rsidRPr="00A529F8" w:rsidRDefault="00FB61A9" w:rsidP="00D93AEE">
            <w:r>
              <w:t>Full meeting report</w:t>
            </w:r>
            <w:r w:rsidRPr="00A529F8">
              <w:t xml:space="preserve"> of Pacific </w:t>
            </w:r>
            <w:proofErr w:type="spellStart"/>
            <w:r w:rsidRPr="00A529F8">
              <w:t>HoH</w:t>
            </w:r>
            <w:proofErr w:type="spellEnd"/>
            <w:r w:rsidRPr="00A529F8">
              <w:t>, 2019</w:t>
            </w:r>
          </w:p>
        </w:tc>
        <w:tc>
          <w:tcPr>
            <w:tcW w:w="2049" w:type="dxa"/>
          </w:tcPr>
          <w:p w:rsidR="00FB61A9" w:rsidRPr="00A529F8" w:rsidRDefault="00FB61A9" w:rsidP="003E07A9">
            <w:r>
              <w:t>EN only</w:t>
            </w:r>
          </w:p>
        </w:tc>
      </w:tr>
      <w:tr w:rsidR="00FB61A9" w:rsidTr="007F1406">
        <w:tc>
          <w:tcPr>
            <w:tcW w:w="1887" w:type="dxa"/>
          </w:tcPr>
          <w:p w:rsidR="00FB61A9" w:rsidRPr="007F1406" w:rsidRDefault="00FB61A9" w:rsidP="00132989">
            <w:r w:rsidRPr="007F1406">
              <w:t>PIC13/Supp5</w:t>
            </w:r>
          </w:p>
        </w:tc>
        <w:tc>
          <w:tcPr>
            <w:tcW w:w="5378" w:type="dxa"/>
          </w:tcPr>
          <w:p w:rsidR="00FB61A9" w:rsidRPr="007F1406" w:rsidRDefault="00FB61A9" w:rsidP="00132989">
            <w:r w:rsidRPr="007F1406">
              <w:t>PHMM13 Ministers Event Logistics Note</w:t>
            </w:r>
            <w:r w:rsidRPr="007F1406">
              <w:tab/>
            </w:r>
          </w:p>
        </w:tc>
        <w:tc>
          <w:tcPr>
            <w:tcW w:w="2049" w:type="dxa"/>
          </w:tcPr>
          <w:p w:rsidR="00FB61A9" w:rsidRPr="007F1406" w:rsidRDefault="00FB61A9" w:rsidP="007F1406">
            <w:r>
              <w:t>EN &amp; FR</w:t>
            </w:r>
          </w:p>
        </w:tc>
      </w:tr>
      <w:tr w:rsidR="00F91226" w:rsidTr="007F1406">
        <w:tc>
          <w:tcPr>
            <w:tcW w:w="1887" w:type="dxa"/>
          </w:tcPr>
          <w:p w:rsidR="00F91226" w:rsidRPr="007F1406" w:rsidRDefault="00F91226" w:rsidP="00132989">
            <w:r>
              <w:t>PIC13/Supp6</w:t>
            </w:r>
          </w:p>
        </w:tc>
        <w:tc>
          <w:tcPr>
            <w:tcW w:w="5378" w:type="dxa"/>
          </w:tcPr>
          <w:p w:rsidR="00F91226" w:rsidRPr="007F1406" w:rsidRDefault="00F91226" w:rsidP="00132989">
            <w:r>
              <w:t>PHMM Social Media Guide for Participants</w:t>
            </w:r>
          </w:p>
        </w:tc>
        <w:tc>
          <w:tcPr>
            <w:tcW w:w="2049" w:type="dxa"/>
          </w:tcPr>
          <w:p w:rsidR="00F91226" w:rsidRDefault="00F91226" w:rsidP="007F1406">
            <w:r>
              <w:t>EN only</w:t>
            </w:r>
          </w:p>
        </w:tc>
      </w:tr>
    </w:tbl>
    <w:p w:rsidR="005F76DA" w:rsidRDefault="005F76DA" w:rsidP="007F1406"/>
    <w:sectPr w:rsidR="005F76D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Headings CS)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A1BE3"/>
    <w:multiLevelType w:val="hybridMultilevel"/>
    <w:tmpl w:val="B46417AC"/>
    <w:lvl w:ilvl="0" w:tplc="15B89A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217CE"/>
    <w:multiLevelType w:val="hybridMultilevel"/>
    <w:tmpl w:val="EB607470"/>
    <w:lvl w:ilvl="0" w:tplc="6FEA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8CF5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1631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262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BEA7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56A8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5A7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78E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1408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E0F"/>
    <w:rsid w:val="00016E4E"/>
    <w:rsid w:val="000D2844"/>
    <w:rsid w:val="000D3F7A"/>
    <w:rsid w:val="000F6F7D"/>
    <w:rsid w:val="00121AEB"/>
    <w:rsid w:val="00161F81"/>
    <w:rsid w:val="00183106"/>
    <w:rsid w:val="001D2CBB"/>
    <w:rsid w:val="002042CE"/>
    <w:rsid w:val="002366C6"/>
    <w:rsid w:val="00245C0C"/>
    <w:rsid w:val="00287DFA"/>
    <w:rsid w:val="00361343"/>
    <w:rsid w:val="0038649A"/>
    <w:rsid w:val="00386D3B"/>
    <w:rsid w:val="003905A2"/>
    <w:rsid w:val="003B09CF"/>
    <w:rsid w:val="003F39D1"/>
    <w:rsid w:val="00400BC0"/>
    <w:rsid w:val="0042296B"/>
    <w:rsid w:val="00436961"/>
    <w:rsid w:val="00437548"/>
    <w:rsid w:val="004465F5"/>
    <w:rsid w:val="00446F0C"/>
    <w:rsid w:val="00464A5B"/>
    <w:rsid w:val="00467CAE"/>
    <w:rsid w:val="00471C7A"/>
    <w:rsid w:val="00480E0F"/>
    <w:rsid w:val="00513812"/>
    <w:rsid w:val="00542E70"/>
    <w:rsid w:val="00570CA8"/>
    <w:rsid w:val="00583128"/>
    <w:rsid w:val="005E4286"/>
    <w:rsid w:val="005F76DA"/>
    <w:rsid w:val="00617B87"/>
    <w:rsid w:val="006208EC"/>
    <w:rsid w:val="00640D6E"/>
    <w:rsid w:val="00670DD7"/>
    <w:rsid w:val="00682852"/>
    <w:rsid w:val="006A0C7C"/>
    <w:rsid w:val="006A6CAA"/>
    <w:rsid w:val="006A77A4"/>
    <w:rsid w:val="006F5113"/>
    <w:rsid w:val="00724681"/>
    <w:rsid w:val="00727747"/>
    <w:rsid w:val="00785DA1"/>
    <w:rsid w:val="007C22F9"/>
    <w:rsid w:val="007D1B02"/>
    <w:rsid w:val="007F1406"/>
    <w:rsid w:val="007F1478"/>
    <w:rsid w:val="00835DC8"/>
    <w:rsid w:val="00846EDC"/>
    <w:rsid w:val="008B5A79"/>
    <w:rsid w:val="008E0B6C"/>
    <w:rsid w:val="00904419"/>
    <w:rsid w:val="00920374"/>
    <w:rsid w:val="0095568C"/>
    <w:rsid w:val="00964CC9"/>
    <w:rsid w:val="00981009"/>
    <w:rsid w:val="009861D9"/>
    <w:rsid w:val="00997F3C"/>
    <w:rsid w:val="009D5E87"/>
    <w:rsid w:val="00A529F8"/>
    <w:rsid w:val="00A9468C"/>
    <w:rsid w:val="00AB7428"/>
    <w:rsid w:val="00AE36D9"/>
    <w:rsid w:val="00AE5900"/>
    <w:rsid w:val="00B42E62"/>
    <w:rsid w:val="00B53C35"/>
    <w:rsid w:val="00B82808"/>
    <w:rsid w:val="00B83CCA"/>
    <w:rsid w:val="00C064A0"/>
    <w:rsid w:val="00C248B8"/>
    <w:rsid w:val="00C314CD"/>
    <w:rsid w:val="00C351FA"/>
    <w:rsid w:val="00C433CB"/>
    <w:rsid w:val="00C657FE"/>
    <w:rsid w:val="00C87B81"/>
    <w:rsid w:val="00C97E34"/>
    <w:rsid w:val="00CA2655"/>
    <w:rsid w:val="00CB4A4A"/>
    <w:rsid w:val="00D02CE4"/>
    <w:rsid w:val="00D34B3B"/>
    <w:rsid w:val="00D41255"/>
    <w:rsid w:val="00D93AEE"/>
    <w:rsid w:val="00DB4CA7"/>
    <w:rsid w:val="00DC6F75"/>
    <w:rsid w:val="00DD349C"/>
    <w:rsid w:val="00E51769"/>
    <w:rsid w:val="00E86999"/>
    <w:rsid w:val="00E908B5"/>
    <w:rsid w:val="00EF251D"/>
    <w:rsid w:val="00F02DCB"/>
    <w:rsid w:val="00F46915"/>
    <w:rsid w:val="00F6015D"/>
    <w:rsid w:val="00F83EAF"/>
    <w:rsid w:val="00F91226"/>
    <w:rsid w:val="00F97CA5"/>
    <w:rsid w:val="00FA03E8"/>
    <w:rsid w:val="00FA24D6"/>
    <w:rsid w:val="00FB10A7"/>
    <w:rsid w:val="00FB61A9"/>
    <w:rsid w:val="00FD4058"/>
    <w:rsid w:val="00FE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09CF"/>
    <w:pPr>
      <w:keepNext/>
      <w:keepLines/>
      <w:spacing w:before="480" w:after="360" w:line="360" w:lineRule="auto"/>
      <w:jc w:val="center"/>
      <w:outlineLvl w:val="0"/>
    </w:pPr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3C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0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B09CF"/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3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691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31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31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31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1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10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F51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09CF"/>
    <w:pPr>
      <w:keepNext/>
      <w:keepLines/>
      <w:spacing w:before="480" w:after="360" w:line="360" w:lineRule="auto"/>
      <w:jc w:val="center"/>
      <w:outlineLvl w:val="0"/>
    </w:pPr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3C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0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B09CF"/>
    <w:rPr>
      <w:rFonts w:ascii="Times New Roman" w:eastAsiaTheme="majorEastAsia" w:hAnsi="Times New Roman" w:cs="Times New Roman (Headings CS)"/>
      <w:b/>
      <w:bCs/>
      <w:caps/>
      <w:color w:val="000000" w:themeColor="text1"/>
      <w:szCs w:val="28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3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691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31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31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31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1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10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F51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755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35EE2-1C1B-4E3F-8899-2472E745B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GALICHET, Benedicte Pascale (FJI)</dc:creator>
  <cp:lastModifiedBy>SealW</cp:lastModifiedBy>
  <cp:revision>11</cp:revision>
  <cp:lastPrinted>2019-07-25T21:11:00Z</cp:lastPrinted>
  <dcterms:created xsi:type="dcterms:W3CDTF">2019-07-26T05:08:00Z</dcterms:created>
  <dcterms:modified xsi:type="dcterms:W3CDTF">2019-08-01T04:41:00Z</dcterms:modified>
</cp:coreProperties>
</file>